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36.16.004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«Колхозный рынок», Республика Татарстан, г. Зеленодольск, ул. Комсомольская, д. 20/2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Коммунальный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Метромост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Фридреха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Космонавта А.Г.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полковника Валькевича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16К-1800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Йошкар-Олинская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Мулланура 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Ямашева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Журналистов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Журналистов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Ямашева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Мулланура 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Йошкар-Олинская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16К-1800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полковника Валькевича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Космонавта А.Г.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Фридреха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Метромост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Коммунальный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